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909EA" w:rsidRDefault="00000000">
      <w:pPr>
        <w:rPr>
          <w:sz w:val="30"/>
          <w:szCs w:val="30"/>
        </w:rPr>
      </w:pPr>
      <w:r>
        <w:rPr>
          <w:b/>
          <w:i/>
          <w:sz w:val="40"/>
          <w:szCs w:val="40"/>
        </w:rPr>
        <w:t xml:space="preserve">                               BÀI GIỎI 8</w:t>
      </w:r>
      <w:r>
        <w:rPr>
          <w:b/>
          <w:i/>
          <w:sz w:val="40"/>
          <w:szCs w:val="40"/>
        </w:rPr>
        <w:br/>
      </w:r>
      <w:r>
        <w:rPr>
          <w:sz w:val="30"/>
          <w:szCs w:val="30"/>
        </w:rPr>
        <w:t>Mô tả chi tiết các bước trong chu trình</w:t>
      </w:r>
      <w:r>
        <w:rPr>
          <w:sz w:val="30"/>
          <w:szCs w:val="30"/>
        </w:rPr>
        <w:br/>
      </w:r>
      <w:r>
        <w:rPr>
          <w:color w:val="000000"/>
          <w:sz w:val="30"/>
          <w:szCs w:val="30"/>
        </w:rPr>
        <w:t>1. Nhập dữ liệu (Input)</w:t>
      </w:r>
      <w:r>
        <w:rPr>
          <w:sz w:val="30"/>
          <w:szCs w:val="30"/>
        </w:rPr>
        <w:br/>
        <w:t>Nội dung: Giảng viên hoặc sinh viên nhập điểm vào hệ thống thông qua phần mềm quản lý điểm.</w:t>
      </w:r>
      <w:r>
        <w:rPr>
          <w:sz w:val="30"/>
          <w:szCs w:val="30"/>
        </w:rPr>
        <w:br/>
        <w:t>Dữ liệu nhập: Mã sinh viên, tên sinh viên, mã môn học, điểm chuyên cần, điểm giữa kỳ, điểm cuối kỳ.</w:t>
      </w:r>
      <w:r>
        <w:rPr>
          <w:sz w:val="30"/>
          <w:szCs w:val="30"/>
        </w:rPr>
        <w:br/>
        <w:t>Thiết bị liên quan:Thiết bị nhập: Bàn phím, chuột, máy tính, máy quét mã sinh viên (nếu có).</w:t>
      </w:r>
      <w:r>
        <w:rPr>
          <w:sz w:val="30"/>
          <w:szCs w:val="30"/>
        </w:rPr>
        <w:br/>
        <w:t>Phần mềm hỗ trợ: Hệ thống quản (LMS – Learning Management System), Excel hoặc cổng thông tin sinh viên.</w:t>
      </w:r>
      <w:r>
        <w:rPr>
          <w:b/>
          <w:i/>
          <w:sz w:val="38"/>
          <w:szCs w:val="38"/>
        </w:rPr>
        <w:br/>
      </w:r>
      <w:r>
        <w:rPr>
          <w:sz w:val="30"/>
          <w:szCs w:val="30"/>
        </w:rPr>
        <w:t>Hình trong flowchart:  Hình bình hành – thể hiện đầu vào dữ liệu.</w:t>
      </w:r>
      <w:r>
        <w:rPr>
          <w:sz w:val="30"/>
          <w:szCs w:val="30"/>
        </w:rPr>
        <w:br/>
      </w:r>
      <w:r>
        <w:rPr>
          <w:color w:val="000000"/>
          <w:sz w:val="30"/>
          <w:szCs w:val="30"/>
        </w:rPr>
        <w:t>2. Kiểm tra dữ liệu (Decision)</w:t>
      </w:r>
      <w:r>
        <w:rPr>
          <w:sz w:val="30"/>
          <w:szCs w:val="30"/>
        </w:rPr>
        <w:br/>
        <w:t>Nội dung: Hệ thống kiểm tra xem dữ liệu nhập có hợp lệ không (ví dụ: điểm nằm trong khoảng 0–10, mã sinh viên đúng định dạng).</w:t>
      </w:r>
      <w:r>
        <w:rPr>
          <w:sz w:val="30"/>
          <w:szCs w:val="30"/>
        </w:rPr>
        <w:br/>
        <w:t>Quyết định:</w:t>
      </w:r>
      <w:r>
        <w:rPr>
          <w:sz w:val="30"/>
          <w:szCs w:val="30"/>
        </w:rPr>
        <w:br/>
        <w:t>Nếu dữ liệu hợp lệ -&gt; tiếp tục xử lý.</w:t>
      </w:r>
      <w:r>
        <w:rPr>
          <w:sz w:val="30"/>
          <w:szCs w:val="30"/>
        </w:rPr>
        <w:br/>
        <w:t>Nếu dữ liệu sai -&gt; thông báo lỗi, yêu cầu nhập lại.</w:t>
      </w:r>
      <w:r>
        <w:rPr>
          <w:sz w:val="30"/>
          <w:szCs w:val="30"/>
        </w:rPr>
        <w:br/>
        <w:t>Thiết bị liên quan:</w:t>
      </w:r>
      <w:r>
        <w:rPr>
          <w:sz w:val="30"/>
          <w:szCs w:val="30"/>
        </w:rPr>
        <w:br/>
        <w:t>Thiết bị xử lý: Bộ vi</w:t>
      </w:r>
      <w:r>
        <w:rPr>
          <w:sz w:val="34"/>
          <w:szCs w:val="34"/>
        </w:rPr>
        <w:t xml:space="preserve"> xử lý của máy tính (CPU).</w:t>
      </w:r>
      <w:r>
        <w:rPr>
          <w:sz w:val="34"/>
          <w:szCs w:val="34"/>
        </w:rPr>
        <w:br/>
        <w:t>Phần mềm: Hệ thống kiểm tra dữ liệu trong phần mềm quản lý điểm.</w:t>
      </w:r>
      <w:r>
        <w:rPr>
          <w:sz w:val="34"/>
          <w:szCs w:val="34"/>
        </w:rPr>
        <w:br/>
      </w:r>
      <w:r>
        <w:rPr>
          <w:sz w:val="30"/>
          <w:szCs w:val="30"/>
        </w:rPr>
        <w:t>Hình trong flowchart: Hình thoi – thể hiện quyết định</w:t>
      </w:r>
      <w:r>
        <w:rPr>
          <w:sz w:val="34"/>
          <w:szCs w:val="34"/>
        </w:rPr>
        <w:t>.</w:t>
      </w:r>
      <w:r>
        <w:rPr>
          <w:sz w:val="34"/>
          <w:szCs w:val="34"/>
        </w:rPr>
        <w:br/>
      </w:r>
      <w:r>
        <w:rPr>
          <w:color w:val="000000"/>
          <w:sz w:val="30"/>
          <w:szCs w:val="30"/>
        </w:rPr>
        <w:t>3. Xử lý dữ liệu (Processing)</w:t>
      </w:r>
      <w:r>
        <w:rPr>
          <w:sz w:val="30"/>
          <w:szCs w:val="30"/>
        </w:rPr>
        <w:br/>
      </w:r>
      <w:r>
        <w:rPr>
          <w:sz w:val="34"/>
          <w:szCs w:val="34"/>
        </w:rPr>
        <w:t>Nội dung: Hệ thống tiến hành xử lý các điểm đã nhập để tính:</w:t>
      </w:r>
      <w:r>
        <w:rPr>
          <w:sz w:val="34"/>
          <w:szCs w:val="34"/>
        </w:rPr>
        <w:br/>
      </w:r>
      <w:r>
        <w:rPr>
          <w:sz w:val="30"/>
          <w:szCs w:val="30"/>
        </w:rPr>
        <w:t>Tổng điểm,</w:t>
      </w:r>
      <w:r>
        <w:rPr>
          <w:sz w:val="30"/>
          <w:szCs w:val="30"/>
        </w:rPr>
        <w:br/>
        <w:t>Điểm trung bình học phần,</w:t>
      </w:r>
      <w:r>
        <w:rPr>
          <w:sz w:val="30"/>
          <w:szCs w:val="30"/>
        </w:rPr>
        <w:br/>
        <w:t>Xếp loại (Giỏi, Khá, Trung bình,…).</w:t>
      </w:r>
      <w:r>
        <w:rPr>
          <w:sz w:val="30"/>
          <w:szCs w:val="30"/>
        </w:rPr>
        <w:br/>
        <w:t>Thiết bị liên quan:</w:t>
      </w:r>
      <w:r>
        <w:rPr>
          <w:sz w:val="30"/>
          <w:szCs w:val="30"/>
        </w:rPr>
        <w:br/>
        <w:t>Thiết bị xử lý: Máy chủ (server), CPU, RAM.</w:t>
      </w:r>
      <w:r>
        <w:rPr>
          <w:sz w:val="30"/>
          <w:szCs w:val="30"/>
        </w:rPr>
        <w:br/>
        <w:t>Phần mềm: Hệ thống quản lý điểm, phần mềm tính toán tự động, cơ sở dữ liệu SQL.</w:t>
      </w:r>
      <w:r>
        <w:rPr>
          <w:sz w:val="30"/>
          <w:szCs w:val="30"/>
        </w:rPr>
        <w:br/>
      </w:r>
      <w:r>
        <w:rPr>
          <w:sz w:val="28"/>
          <w:szCs w:val="28"/>
        </w:rPr>
        <w:t>Hình trong flowchart: Hình chữ nhật – thể hiện quá trình xử lý.</w:t>
      </w:r>
      <w:r>
        <w:rPr>
          <w:sz w:val="28"/>
          <w:szCs w:val="28"/>
        </w:rPr>
        <w:br/>
      </w:r>
      <w:r>
        <w:rPr>
          <w:color w:val="000000"/>
          <w:sz w:val="30"/>
          <w:szCs w:val="30"/>
        </w:rPr>
        <w:lastRenderedPageBreak/>
        <w:t>4. Lưu trữ dữ liệu (Storage)</w:t>
      </w:r>
      <w:r>
        <w:rPr>
          <w:sz w:val="30"/>
          <w:szCs w:val="30"/>
        </w:rPr>
        <w:br/>
        <w:t>Nội dung: Sau khi xử lý, điểm được lưu vào cơ sở dữ liệu để phục vụ cho tra cứu, báo cáo và thống kê sau này.</w:t>
      </w:r>
      <w:r>
        <w:rPr>
          <w:sz w:val="30"/>
          <w:szCs w:val="30"/>
        </w:rPr>
        <w:br/>
        <w:t>Thiết bị liên quan:</w:t>
      </w:r>
      <w:r>
        <w:rPr>
          <w:sz w:val="30"/>
          <w:szCs w:val="30"/>
        </w:rPr>
        <w:br/>
        <w:t>Thiết bị lưu trữ: Ổ cứng, máy chủ cơ sở dữ liệu (Database server).</w:t>
      </w:r>
      <w:r>
        <w:rPr>
          <w:sz w:val="30"/>
          <w:szCs w:val="30"/>
        </w:rPr>
        <w:br/>
        <w:t>Phần mềm: MySQL, SQL Server, Oracle Database.</w:t>
      </w:r>
      <w:r>
        <w:rPr>
          <w:sz w:val="28"/>
          <w:szCs w:val="28"/>
        </w:rPr>
        <w:br/>
      </w:r>
      <w:r>
        <w:rPr>
          <w:sz w:val="30"/>
          <w:szCs w:val="30"/>
        </w:rPr>
        <w:t>Hình trong flowchart: Hình chữ nhật – tiến trình lưu trữ dữ liệu.</w:t>
      </w:r>
      <w:r>
        <w:rPr>
          <w:sz w:val="30"/>
          <w:szCs w:val="30"/>
        </w:rPr>
        <w:br/>
      </w:r>
      <w:r>
        <w:rPr>
          <w:color w:val="000000"/>
          <w:sz w:val="30"/>
          <w:szCs w:val="30"/>
        </w:rPr>
        <w:t>5. Xuất kết quả (Output)</w:t>
      </w:r>
      <w:r>
        <w:rPr>
          <w:sz w:val="30"/>
          <w:szCs w:val="30"/>
        </w:rPr>
        <w:br/>
        <w:t>Nội dung:</w:t>
      </w:r>
      <w:r>
        <w:rPr>
          <w:sz w:val="30"/>
          <w:szCs w:val="30"/>
        </w:rPr>
        <w:br/>
        <w:t>Hệ thống hiển thị kết quả điểm học tập của sinh viên.</w:t>
      </w:r>
      <w:r>
        <w:rPr>
          <w:sz w:val="30"/>
          <w:szCs w:val="30"/>
        </w:rPr>
        <w:br/>
        <w:t>Có thể xuất ra màn hình, báo cáo PDF, hoặc in bảng điểm.</w:t>
      </w:r>
      <w:r>
        <w:rPr>
          <w:sz w:val="30"/>
          <w:szCs w:val="30"/>
        </w:rPr>
        <w:br/>
        <w:t>Thiết bị liên quan:</w:t>
      </w:r>
      <w:r>
        <w:rPr>
          <w:sz w:val="30"/>
          <w:szCs w:val="30"/>
        </w:rPr>
        <w:br/>
        <w:t>Thiết bị xuất: Màn hình máy tính, máy in, máy chiếu (trong phòng họp).</w:t>
      </w:r>
      <w:r>
        <w:rPr>
          <w:sz w:val="30"/>
          <w:szCs w:val="30"/>
        </w:rPr>
        <w:br/>
        <w:t>Phần mềm: Hệ thống quản lý học sinh, Microsoft Word/Excel (nếu xuất báo cáo).</w:t>
      </w:r>
      <w:r>
        <w:rPr>
          <w:sz w:val="30"/>
          <w:szCs w:val="30"/>
        </w:rPr>
        <w:br/>
        <w:t>Hình trong flowchart: Hình bình hành – thể hiện đầu ra dữ liệu.</w:t>
      </w:r>
      <w:r>
        <w:rPr>
          <w:sz w:val="30"/>
          <w:szCs w:val="30"/>
        </w:rPr>
        <w:br/>
      </w:r>
      <w:r>
        <w:rPr>
          <w:color w:val="000000"/>
          <w:sz w:val="30"/>
          <w:szCs w:val="30"/>
        </w:rPr>
        <w:t>6. Kết thúc (End)</w:t>
      </w:r>
      <w:r>
        <w:rPr>
          <w:sz w:val="30"/>
          <w:szCs w:val="30"/>
        </w:rPr>
        <w:br/>
        <w:t>Nội dung: Chu trình xử lý thông tin hoàn tất – điểm đã được lưu và hiển thị thành công.</w:t>
      </w:r>
      <w:r>
        <w:rPr>
          <w:sz w:val="34"/>
          <w:szCs w:val="34"/>
        </w:rPr>
        <w:br/>
      </w:r>
      <w:r>
        <w:rPr>
          <w:sz w:val="30"/>
          <w:szCs w:val="30"/>
        </w:rPr>
        <w:t>Thiết bị liên quan: Không có thêm phần cứng – hệ thống tự động hoàn tất.</w:t>
      </w:r>
      <w:r>
        <w:rPr>
          <w:sz w:val="30"/>
          <w:szCs w:val="30"/>
        </w:rPr>
        <w:br/>
        <w:t>Hình trong flowchart: 🔵 Hình oval (hình ovan) – thể hiện điểm kết thúc.</w:t>
      </w:r>
    </w:p>
    <w:p w14:paraId="00000002" w14:textId="23E46FCC" w:rsidR="007909EA" w:rsidRDefault="00000000">
      <w:pPr>
        <w:rPr>
          <w:sz w:val="30"/>
          <w:szCs w:val="30"/>
        </w:rPr>
      </w:pPr>
      <w:r>
        <w:rPr>
          <w:sz w:val="30"/>
          <w:szCs w:val="30"/>
        </w:rPr>
        <w:br/>
      </w:r>
    </w:p>
    <w:p w14:paraId="00000003" w14:textId="02E907BC" w:rsidR="007909EA" w:rsidRDefault="00BF5613">
      <w:pPr>
        <w:rPr>
          <w:b/>
          <w:i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0DA6920" wp14:editId="0B1A497E">
            <wp:extent cx="5733415" cy="8600440"/>
            <wp:effectExtent l="0" t="0" r="635" b="0"/>
            <wp:docPr id="156857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759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60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09E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F8328EE-668B-4E61-9548-4013C23FEE2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23D92117-28E7-43F3-BE19-4E07BF0429D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09EA"/>
    <w:rsid w:val="00345BF3"/>
    <w:rsid w:val="007909EA"/>
    <w:rsid w:val="00BF5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2AD3E6E"/>
  <w15:docId w15:val="{EB02B2A6-BF60-4173-B987-1110D78D1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351</Words>
  <Characters>2003</Characters>
  <Application>Microsoft Office Word</Application>
  <DocSecurity>0</DocSecurity>
  <Lines>16</Lines>
  <Paragraphs>4</Paragraphs>
  <ScaleCrop>false</ScaleCrop>
  <Company/>
  <LinksUpToDate>false</LinksUpToDate>
  <CharactersWithSpaces>2350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dannguyen11224@gmail.com</cp:lastModifiedBy>
  <cp:revision>3</cp:revision>
  <dcterms:created xsi:type="dcterms:W3CDTF">2025-10-28T17:14:00Z</dcterms:created>
  <dcterms:modified xsi:type="dcterms:W3CDTF">2025-10-28T17:22:00Z</dcterms:modified>
</cp:coreProperties>
</file>